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before="225" w:lineRule="auto"/>
        <w:jc w:val="both"/>
        <w:rPr>
          <w:rFonts w:ascii="Arial" w:cs="Arial" w:eastAsia="Arial" w:hAnsi="Arial"/>
          <w:color w:val="44444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Синдром вагинальной релаксации – это патологическое состояние, характеризующееся потерей тонуса мышц, выстилающих стенки вагины. Из-за слабости мускулатуры и дряблости соединительных элементов развивается эффект широкого влагалища.</w:t>
      </w:r>
    </w:p>
    <w:p w:rsidR="00000000" w:rsidDel="00000000" w:rsidP="00000000" w:rsidRDefault="00000000" w:rsidRPr="00000000" w14:paraId="00000002">
      <w:pPr>
        <w:shd w:fill="ffffff" w:val="clear"/>
        <w:spacing w:after="225" w:before="225" w:lineRule="auto"/>
        <w:jc w:val="both"/>
        <w:rPr>
          <w:rFonts w:ascii="Arial" w:cs="Arial" w:eastAsia="Arial" w:hAnsi="Arial"/>
          <w:color w:val="44444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Синдром вагинальной релаксации оказывает негативное действие на: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before="280" w:lineRule="auto"/>
        <w:ind w:left="0" w:hanging="360"/>
        <w:rPr>
          <w:color w:val="444444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топографию органов малого таза;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280" w:before="0" w:lineRule="auto"/>
        <w:ind w:left="0" w:hanging="360"/>
        <w:rPr>
          <w:color w:val="444444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качество сексуальной жизни женщины и ее партнера.</w:t>
      </w:r>
    </w:p>
    <w:p w:rsidR="00000000" w:rsidDel="00000000" w:rsidP="00000000" w:rsidRDefault="00000000" w:rsidRPr="00000000" w14:paraId="00000005">
      <w:pPr>
        <w:shd w:fill="ffffff" w:val="clear"/>
        <w:spacing w:after="225" w:before="375" w:lineRule="auto"/>
        <w:rPr>
          <w:rFonts w:ascii="Arial" w:cs="Arial" w:eastAsia="Arial" w:hAnsi="Arial"/>
          <w:color w:val="e62d51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e62d51"/>
          <w:sz w:val="27"/>
          <w:szCs w:val="27"/>
          <w:rtl w:val="0"/>
        </w:rPr>
        <w:t xml:space="preserve">Причины</w:t>
      </w:r>
    </w:p>
    <w:p w:rsidR="00000000" w:rsidDel="00000000" w:rsidP="00000000" w:rsidRDefault="00000000" w:rsidRPr="00000000" w14:paraId="00000006">
      <w:pPr>
        <w:shd w:fill="ffffff" w:val="clear"/>
        <w:spacing w:after="225" w:before="225" w:lineRule="auto"/>
        <w:jc w:val="both"/>
        <w:rPr>
          <w:rFonts w:ascii="Arial" w:cs="Arial" w:eastAsia="Arial" w:hAnsi="Arial"/>
          <w:color w:val="44444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Выделяют три основные причины формирования широкого влагалища: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before="280" w:lineRule="auto"/>
        <w:ind w:left="0" w:hanging="360"/>
        <w:rPr>
          <w:color w:val="444444"/>
        </w:rPr>
      </w:pPr>
      <w:hyperlink r:id="rId6">
        <w:r w:rsidDel="00000000" w:rsidR="00000000" w:rsidRPr="00000000">
          <w:rPr>
            <w:rFonts w:ascii="Arial" w:cs="Arial" w:eastAsia="Arial" w:hAnsi="Arial"/>
            <w:color w:val="7e051c"/>
            <w:sz w:val="21"/>
            <w:szCs w:val="21"/>
            <w:rtl w:val="0"/>
          </w:rPr>
          <w:t xml:space="preserve">возрастные изменения</w:t>
        </w:r>
      </w:hyperlink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 тканей органа;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before="0" w:lineRule="auto"/>
        <w:ind w:left="0" w:hanging="360"/>
        <w:rPr>
          <w:color w:val="444444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травмы, полученные в результате осложненных родов (многоплодной беременности, крупного ребенка);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280" w:before="0" w:lineRule="auto"/>
        <w:ind w:left="0" w:hanging="360"/>
        <w:rPr>
          <w:color w:val="444444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плохую наследственность.</w:t>
      </w:r>
    </w:p>
    <w:p w:rsidR="00000000" w:rsidDel="00000000" w:rsidP="00000000" w:rsidRDefault="00000000" w:rsidRPr="00000000" w14:paraId="0000000A">
      <w:pPr>
        <w:shd w:fill="ffffff" w:val="clear"/>
        <w:spacing w:after="225" w:before="375" w:lineRule="auto"/>
        <w:rPr>
          <w:rFonts w:ascii="Arial" w:cs="Arial" w:eastAsia="Arial" w:hAnsi="Arial"/>
          <w:color w:val="e62d51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e62d51"/>
          <w:sz w:val="27"/>
          <w:szCs w:val="27"/>
          <w:rtl w:val="0"/>
        </w:rPr>
        <w:t xml:space="preserve">Симптомы</w:t>
      </w:r>
    </w:p>
    <w:p w:rsidR="00000000" w:rsidDel="00000000" w:rsidP="00000000" w:rsidRDefault="00000000" w:rsidRPr="00000000" w14:paraId="0000000B">
      <w:pPr>
        <w:shd w:fill="ffffff" w:val="clear"/>
        <w:spacing w:after="225" w:before="225" w:lineRule="auto"/>
        <w:jc w:val="both"/>
        <w:rPr>
          <w:rFonts w:ascii="Arial" w:cs="Arial" w:eastAsia="Arial" w:hAnsi="Arial"/>
          <w:color w:val="44444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Как уже отмечалось выше, синдром вагинальной релаксации снижает качество сексуальной жизни женщины, поскольку влагалище становится широким из-за атрофии выстилающих ее тканей. Характерными признаками данного патологического состояния являются: специфические звуки во время интимной близости, напоминающие хлюпанье; снижение чувствительности влагалища; слабый оргазм или полная аноргазмия; </w:t>
      </w:r>
      <w:hyperlink r:id="rId7">
        <w:r w:rsidDel="00000000" w:rsidR="00000000" w:rsidRPr="00000000">
          <w:rPr>
            <w:rFonts w:ascii="Arial" w:cs="Arial" w:eastAsia="Arial" w:hAnsi="Arial"/>
            <w:color w:val="7e051c"/>
            <w:sz w:val="21"/>
            <w:szCs w:val="21"/>
            <w:rtl w:val="0"/>
          </w:rPr>
          <w:t xml:space="preserve">диспаурения</w:t>
        </w:r>
      </w:hyperlink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spacing w:after="225" w:before="225" w:lineRule="auto"/>
        <w:jc w:val="both"/>
        <w:rPr>
          <w:rFonts w:ascii="Arial" w:cs="Arial" w:eastAsia="Arial" w:hAnsi="Arial"/>
          <w:color w:val="44444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Боли во время или после полового акта могут быть как признаками пролапса малого таза, так и результатом психологической травмы, произошедшей по причине однажды перенесенной боли (пациентка помнит о ней и боится ее повторения).</w:t>
      </w:r>
    </w:p>
    <w:p w:rsidR="00000000" w:rsidDel="00000000" w:rsidP="00000000" w:rsidRDefault="00000000" w:rsidRPr="00000000" w14:paraId="0000000D">
      <w:pPr>
        <w:shd w:fill="ffffff" w:val="clear"/>
        <w:spacing w:after="225" w:before="225" w:lineRule="auto"/>
        <w:jc w:val="both"/>
        <w:rPr>
          <w:rFonts w:ascii="Arial" w:cs="Arial" w:eastAsia="Arial" w:hAnsi="Arial"/>
          <w:color w:val="44444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Нарушение анатомо-топографических связей при отсутствии лечения может вылиться в выпадение стенок влагалища, опущения матки, ректоцеле, цистоцеле и т.п. Поэтому крайне важно для здоровья пациентки не оставлять вышеназванные симптомы без внимания и обследоваться у гинеколога.</w:t>
      </w:r>
    </w:p>
    <w:p w:rsidR="00000000" w:rsidDel="00000000" w:rsidP="00000000" w:rsidRDefault="00000000" w:rsidRPr="00000000" w14:paraId="0000000E">
      <w:pPr>
        <w:shd w:fill="ffffff" w:val="clear"/>
        <w:spacing w:after="225" w:before="375" w:lineRule="auto"/>
        <w:rPr>
          <w:rFonts w:ascii="Arial" w:cs="Arial" w:eastAsia="Arial" w:hAnsi="Arial"/>
          <w:color w:val="e62d51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e62d51"/>
          <w:sz w:val="27"/>
          <w:szCs w:val="27"/>
          <w:rtl w:val="0"/>
        </w:rPr>
        <w:t xml:space="preserve">Лечение</w:t>
      </w:r>
    </w:p>
    <w:p w:rsidR="00000000" w:rsidDel="00000000" w:rsidP="00000000" w:rsidRDefault="00000000" w:rsidRPr="00000000" w14:paraId="0000000F">
      <w:pPr>
        <w:shd w:fill="ffffff" w:val="clear"/>
        <w:spacing w:after="225" w:before="225" w:lineRule="auto"/>
        <w:jc w:val="both"/>
        <w:rPr>
          <w:rFonts w:ascii="Arial" w:cs="Arial" w:eastAsia="Arial" w:hAnsi="Arial"/>
          <w:color w:val="44444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На сегодняшний день существует несколько методов лечения синдрома вагинальной релаксации: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before="280" w:lineRule="auto"/>
        <w:ind w:left="0" w:hanging="360"/>
        <w:rPr>
          <w:color w:val="444444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передняя и задняя кольпорафия;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0" w:before="0" w:lineRule="auto"/>
        <w:ind w:left="0" w:hanging="360"/>
        <w:rPr>
          <w:color w:val="444444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вагинопластика;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280" w:before="0" w:lineRule="auto"/>
        <w:ind w:left="0" w:hanging="360"/>
        <w:rPr>
          <w:color w:val="444444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лазерное интимное омоложение.</w:t>
      </w:r>
    </w:p>
    <w:p w:rsidR="00000000" w:rsidDel="00000000" w:rsidP="00000000" w:rsidRDefault="00000000" w:rsidRPr="00000000" w14:paraId="00000013">
      <w:pPr>
        <w:shd w:fill="ffffff" w:val="clear"/>
        <w:spacing w:after="225" w:before="225" w:lineRule="auto"/>
        <w:jc w:val="both"/>
        <w:rPr>
          <w:rFonts w:ascii="Arial" w:cs="Arial" w:eastAsia="Arial" w:hAnsi="Arial"/>
          <w:color w:val="44444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Кольпорафия представляет собой хирургическую операцию, направленную на иссечение части стенок влагалища с их последующим ушиванием.</w:t>
      </w:r>
    </w:p>
    <w:p w:rsidR="00000000" w:rsidDel="00000000" w:rsidP="00000000" w:rsidRDefault="00000000" w:rsidRPr="00000000" w14:paraId="00000014">
      <w:pPr>
        <w:shd w:fill="ffffff" w:val="clear"/>
        <w:spacing w:after="225" w:before="225" w:lineRule="auto"/>
        <w:jc w:val="both"/>
        <w:rPr>
          <w:rFonts w:ascii="Arial" w:cs="Arial" w:eastAsia="Arial" w:hAnsi="Arial"/>
          <w:color w:val="44444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Вагинопластика выполняется посредством лазера. Он применяется в качестве скальпеля. Такая операция представляет собой модифицированную кольпорафию, имеющую ряд преимуществ: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before="280" w:lineRule="auto"/>
        <w:ind w:left="0" w:hanging="360"/>
        <w:rPr>
          <w:color w:val="444444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сокращается кровотечение;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before="0" w:lineRule="auto"/>
        <w:ind w:left="0" w:hanging="360"/>
        <w:rPr>
          <w:color w:val="444444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снижается риск инфицирования;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280" w:before="0" w:lineRule="auto"/>
        <w:ind w:left="0" w:hanging="360"/>
        <w:rPr>
          <w:color w:val="444444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уменьшается период реабилитации.</w:t>
      </w:r>
    </w:p>
    <w:p w:rsidR="00000000" w:rsidDel="00000000" w:rsidP="00000000" w:rsidRDefault="00000000" w:rsidRPr="00000000" w14:paraId="00000018">
      <w:pPr>
        <w:shd w:fill="ffffff" w:val="clear"/>
        <w:spacing w:after="225" w:before="225" w:lineRule="auto"/>
        <w:jc w:val="both"/>
        <w:rPr>
          <w:rFonts w:ascii="Arial" w:cs="Arial" w:eastAsia="Arial" w:hAnsi="Arial"/>
          <w:color w:val="44444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44444"/>
          <w:sz w:val="21"/>
          <w:szCs w:val="21"/>
          <w:rtl w:val="0"/>
        </w:rPr>
        <w:t xml:space="preserve">Лазерное интимное омоложение - неинавазивная процедура, выполняющаяся с помощью специальной насадки лазерной установки. Она вводится во влагалище и распространяет лазерные лучи по всей его окружности. Такое воздействие позволяет значительно сузить его.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yne-colog.ru/probl_simpt/involucija-vlag.php" TargetMode="External"/><Relationship Id="rId7" Type="http://schemas.openxmlformats.org/officeDocument/2006/relationships/hyperlink" Target="http://www.gyne-colog.ru/gyn_zab/dispaurenij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